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6" w:type="dxa"/>
        <w:tblInd w:w="-630" w:type="dxa"/>
        <w:tblLayout w:type="fixed"/>
        <w:tblCellMar>
          <w:left w:w="0" w:type="dxa"/>
          <w:right w:w="0" w:type="dxa"/>
        </w:tblCellMar>
        <w:tblLook w:val="01E0" w:firstRow="1" w:lastRow="1" w:firstColumn="1" w:lastColumn="1" w:noHBand="0" w:noVBand="0"/>
      </w:tblPr>
      <w:tblGrid>
        <w:gridCol w:w="6182"/>
        <w:gridCol w:w="4794"/>
      </w:tblGrid>
      <w:tr w:rsidR="00C30509" w:rsidTr="00711443">
        <w:trPr>
          <w:trHeight w:hRule="exact" w:val="452"/>
        </w:trPr>
        <w:tc>
          <w:tcPr>
            <w:tcW w:w="10976" w:type="dxa"/>
            <w:gridSpan w:val="2"/>
            <w:tcBorders>
              <w:top w:val="nil"/>
              <w:left w:val="nil"/>
              <w:bottom w:val="nil"/>
              <w:right w:val="nil"/>
            </w:tcBorders>
          </w:tcPr>
          <w:p w:rsidR="00C30509" w:rsidRDefault="001A2188" w:rsidP="002E0B7E">
            <w:pPr>
              <w:pStyle w:val="TableParagraph"/>
              <w:spacing w:line="366" w:lineRule="exact"/>
              <w:ind w:left="589"/>
              <w:jc w:val="center"/>
              <w:rPr>
                <w:rFonts w:ascii="Calibri" w:eastAsia="Calibri" w:hAnsi="Calibri" w:cs="Calibri"/>
                <w:sz w:val="30"/>
                <w:szCs w:val="30"/>
              </w:rPr>
            </w:pPr>
            <w:r>
              <w:rPr>
                <w:rFonts w:ascii="Calibri"/>
                <w:b/>
                <w:spacing w:val="-1"/>
                <w:sz w:val="30"/>
              </w:rPr>
              <w:t>March 28, 2018</w:t>
            </w:r>
          </w:p>
        </w:tc>
      </w:tr>
      <w:tr w:rsidR="00C30509" w:rsidTr="00711443">
        <w:trPr>
          <w:trHeight w:hRule="exact" w:val="398"/>
        </w:trPr>
        <w:tc>
          <w:tcPr>
            <w:tcW w:w="10976" w:type="dxa"/>
            <w:gridSpan w:val="2"/>
            <w:tcBorders>
              <w:top w:val="nil"/>
              <w:left w:val="nil"/>
              <w:bottom w:val="nil"/>
              <w:right w:val="nil"/>
            </w:tcBorders>
          </w:tcPr>
          <w:p w:rsidR="00C30509" w:rsidRDefault="00C30509" w:rsidP="00670D57">
            <w:pPr>
              <w:pStyle w:val="TableParagraph"/>
              <w:spacing w:before="43"/>
              <w:ind w:left="586"/>
              <w:jc w:val="center"/>
              <w:rPr>
                <w:rFonts w:ascii="Calibri" w:eastAsia="Calibri" w:hAnsi="Calibri" w:cs="Calibri"/>
                <w:sz w:val="24"/>
                <w:szCs w:val="24"/>
              </w:rPr>
            </w:pPr>
            <w:r>
              <w:rPr>
                <w:rFonts w:ascii="Calibri"/>
                <w:b/>
                <w:spacing w:val="-1"/>
                <w:sz w:val="24"/>
              </w:rPr>
              <w:t>Position</w:t>
            </w:r>
            <w:r>
              <w:rPr>
                <w:rFonts w:ascii="Calibri"/>
                <w:b/>
                <w:spacing w:val="-10"/>
                <w:sz w:val="24"/>
              </w:rPr>
              <w:t xml:space="preserve"> </w:t>
            </w:r>
            <w:r>
              <w:rPr>
                <w:rFonts w:ascii="Calibri"/>
                <w:b/>
                <w:spacing w:val="-1"/>
                <w:sz w:val="24"/>
              </w:rPr>
              <w:t>Vacancy</w:t>
            </w:r>
            <w:r>
              <w:rPr>
                <w:rFonts w:ascii="Calibri"/>
                <w:b/>
                <w:spacing w:val="-10"/>
                <w:sz w:val="24"/>
              </w:rPr>
              <w:t xml:space="preserve"> </w:t>
            </w:r>
            <w:r>
              <w:rPr>
                <w:rFonts w:ascii="Calibri"/>
                <w:b/>
                <w:spacing w:val="-1"/>
                <w:sz w:val="24"/>
              </w:rPr>
              <w:t>Listing</w:t>
            </w:r>
          </w:p>
        </w:tc>
      </w:tr>
      <w:tr w:rsidR="00B32F01" w:rsidTr="00711443">
        <w:trPr>
          <w:trHeight w:hRule="exact" w:val="332"/>
        </w:trPr>
        <w:tc>
          <w:tcPr>
            <w:tcW w:w="6182" w:type="dxa"/>
            <w:tcBorders>
              <w:top w:val="nil"/>
              <w:left w:val="nil"/>
              <w:bottom w:val="nil"/>
              <w:right w:val="nil"/>
            </w:tcBorders>
          </w:tcPr>
          <w:p w:rsidR="00B32F01" w:rsidRDefault="00B32F01" w:rsidP="00B32F01">
            <w:pPr>
              <w:pStyle w:val="TableParagraph"/>
              <w:spacing w:before="17"/>
              <w:ind w:left="230"/>
              <w:jc w:val="center"/>
              <w:rPr>
                <w:rFonts w:ascii="Calibri" w:eastAsia="Calibri" w:hAnsi="Calibri" w:cs="Calibri"/>
                <w:sz w:val="24"/>
                <w:szCs w:val="24"/>
              </w:rPr>
            </w:pPr>
            <w:r>
              <w:rPr>
                <w:rFonts w:ascii="Calibri"/>
                <w:b/>
                <w:spacing w:val="-1"/>
                <w:sz w:val="24"/>
              </w:rPr>
              <w:t>Return</w:t>
            </w:r>
            <w:r>
              <w:rPr>
                <w:rFonts w:ascii="Calibri"/>
                <w:b/>
                <w:spacing w:val="-8"/>
                <w:sz w:val="24"/>
              </w:rPr>
              <w:t xml:space="preserve"> </w:t>
            </w:r>
            <w:r>
              <w:rPr>
                <w:rFonts w:ascii="Calibri"/>
                <w:b/>
                <w:spacing w:val="-1"/>
                <w:sz w:val="24"/>
              </w:rPr>
              <w:t>completed</w:t>
            </w:r>
            <w:r>
              <w:rPr>
                <w:rFonts w:ascii="Calibri"/>
                <w:b/>
                <w:spacing w:val="-8"/>
                <w:sz w:val="24"/>
              </w:rPr>
              <w:t xml:space="preserve"> </w:t>
            </w:r>
            <w:r>
              <w:rPr>
                <w:rFonts w:ascii="Calibri"/>
                <w:b/>
                <w:spacing w:val="-1"/>
                <w:sz w:val="24"/>
              </w:rPr>
              <w:t>City</w:t>
            </w:r>
            <w:r>
              <w:rPr>
                <w:rFonts w:ascii="Calibri"/>
                <w:b/>
                <w:spacing w:val="-6"/>
                <w:sz w:val="24"/>
              </w:rPr>
              <w:t xml:space="preserve"> </w:t>
            </w:r>
            <w:r>
              <w:rPr>
                <w:rFonts w:ascii="Calibri"/>
                <w:b/>
                <w:spacing w:val="-1"/>
                <w:sz w:val="24"/>
              </w:rPr>
              <w:t>Employment</w:t>
            </w:r>
            <w:r>
              <w:rPr>
                <w:rFonts w:ascii="Calibri"/>
                <w:b/>
                <w:spacing w:val="-7"/>
                <w:sz w:val="24"/>
              </w:rPr>
              <w:t xml:space="preserve"> </w:t>
            </w:r>
            <w:r>
              <w:rPr>
                <w:rFonts w:ascii="Calibri"/>
                <w:b/>
                <w:spacing w:val="-1"/>
                <w:sz w:val="24"/>
              </w:rPr>
              <w:t>Application</w:t>
            </w:r>
            <w:r>
              <w:rPr>
                <w:rFonts w:ascii="Calibri"/>
                <w:b/>
                <w:spacing w:val="-8"/>
                <w:sz w:val="24"/>
              </w:rPr>
              <w:t xml:space="preserve"> </w:t>
            </w:r>
            <w:r>
              <w:rPr>
                <w:rFonts w:ascii="Calibri"/>
                <w:b/>
                <w:spacing w:val="-1"/>
                <w:sz w:val="24"/>
              </w:rPr>
              <w:t>to:</w:t>
            </w:r>
          </w:p>
        </w:tc>
        <w:tc>
          <w:tcPr>
            <w:tcW w:w="4794" w:type="dxa"/>
            <w:tcBorders>
              <w:top w:val="nil"/>
              <w:left w:val="nil"/>
              <w:bottom w:val="nil"/>
              <w:right w:val="nil"/>
            </w:tcBorders>
          </w:tcPr>
          <w:p w:rsidR="00B32F01" w:rsidRDefault="00B32F01" w:rsidP="00B32F01">
            <w:pPr>
              <w:pStyle w:val="TableParagraph"/>
              <w:spacing w:before="17"/>
              <w:ind w:left="860"/>
              <w:jc w:val="center"/>
              <w:rPr>
                <w:rFonts w:ascii="Calibri" w:eastAsia="Calibri" w:hAnsi="Calibri" w:cs="Calibri"/>
                <w:sz w:val="24"/>
                <w:szCs w:val="24"/>
              </w:rPr>
            </w:pPr>
            <w:r>
              <w:rPr>
                <w:rFonts w:ascii="Calibri"/>
                <w:b/>
                <w:spacing w:val="-1"/>
                <w:sz w:val="24"/>
              </w:rPr>
              <w:t>City</w:t>
            </w:r>
            <w:r>
              <w:rPr>
                <w:rFonts w:ascii="Calibri"/>
                <w:b/>
                <w:spacing w:val="-7"/>
                <w:sz w:val="24"/>
              </w:rPr>
              <w:t xml:space="preserve"> </w:t>
            </w:r>
            <w:r>
              <w:rPr>
                <w:rFonts w:ascii="Calibri"/>
                <w:b/>
                <w:sz w:val="24"/>
              </w:rPr>
              <w:t>of</w:t>
            </w:r>
            <w:r>
              <w:rPr>
                <w:rFonts w:ascii="Calibri"/>
                <w:b/>
                <w:spacing w:val="-7"/>
                <w:sz w:val="24"/>
              </w:rPr>
              <w:t xml:space="preserve"> </w:t>
            </w:r>
            <w:r>
              <w:rPr>
                <w:rFonts w:ascii="Calibri"/>
                <w:b/>
                <w:spacing w:val="-1"/>
                <w:sz w:val="24"/>
              </w:rPr>
              <w:t>Kannapolis;</w:t>
            </w:r>
            <w:r>
              <w:rPr>
                <w:rFonts w:ascii="Calibri"/>
                <w:b/>
                <w:spacing w:val="-7"/>
                <w:sz w:val="24"/>
              </w:rPr>
              <w:t xml:space="preserve"> </w:t>
            </w:r>
            <w:r>
              <w:rPr>
                <w:rFonts w:ascii="Calibri"/>
                <w:b/>
                <w:spacing w:val="-1"/>
                <w:sz w:val="24"/>
              </w:rPr>
              <w:t>Human</w:t>
            </w:r>
            <w:r>
              <w:rPr>
                <w:rFonts w:ascii="Calibri"/>
                <w:b/>
                <w:spacing w:val="-7"/>
                <w:sz w:val="24"/>
              </w:rPr>
              <w:t xml:space="preserve"> </w:t>
            </w:r>
            <w:r>
              <w:rPr>
                <w:rFonts w:ascii="Calibri"/>
                <w:b/>
                <w:spacing w:val="-1"/>
                <w:sz w:val="24"/>
              </w:rPr>
              <w:t>Resources</w:t>
            </w:r>
          </w:p>
        </w:tc>
      </w:tr>
      <w:tr w:rsidR="00B32F01" w:rsidTr="00711443">
        <w:trPr>
          <w:trHeight w:hRule="exact" w:val="293"/>
        </w:trPr>
        <w:tc>
          <w:tcPr>
            <w:tcW w:w="10976" w:type="dxa"/>
            <w:gridSpan w:val="2"/>
            <w:tcBorders>
              <w:top w:val="nil"/>
              <w:left w:val="nil"/>
              <w:bottom w:val="nil"/>
              <w:right w:val="nil"/>
            </w:tcBorders>
          </w:tcPr>
          <w:p w:rsidR="00B32F01" w:rsidRDefault="00B32F01" w:rsidP="00B32F01">
            <w:pPr>
              <w:pStyle w:val="TableParagraph"/>
              <w:spacing w:line="271" w:lineRule="exact"/>
              <w:ind w:left="7042"/>
              <w:jc w:val="center"/>
              <w:rPr>
                <w:rFonts w:ascii="Calibri" w:eastAsia="Calibri" w:hAnsi="Calibri" w:cs="Calibri"/>
                <w:sz w:val="24"/>
                <w:szCs w:val="24"/>
              </w:rPr>
            </w:pPr>
            <w:r>
              <w:rPr>
                <w:rFonts w:ascii="Calibri"/>
                <w:b/>
                <w:spacing w:val="-1"/>
                <w:sz w:val="24"/>
              </w:rPr>
              <w:t>401 Laureate Way</w:t>
            </w:r>
          </w:p>
        </w:tc>
      </w:tr>
      <w:tr w:rsidR="00B32F01" w:rsidTr="00711443">
        <w:trPr>
          <w:trHeight w:hRule="exact" w:val="297"/>
        </w:trPr>
        <w:tc>
          <w:tcPr>
            <w:tcW w:w="10976" w:type="dxa"/>
            <w:gridSpan w:val="2"/>
            <w:tcBorders>
              <w:top w:val="nil"/>
              <w:left w:val="nil"/>
              <w:bottom w:val="nil"/>
              <w:right w:val="nil"/>
            </w:tcBorders>
          </w:tcPr>
          <w:p w:rsidR="00B32F01" w:rsidRDefault="00B32F01" w:rsidP="00B32F01">
            <w:pPr>
              <w:pStyle w:val="TableParagraph"/>
              <w:spacing w:line="271" w:lineRule="exact"/>
              <w:ind w:left="7042"/>
              <w:jc w:val="center"/>
              <w:rPr>
                <w:rFonts w:ascii="Calibri" w:eastAsia="Calibri" w:hAnsi="Calibri" w:cs="Calibri"/>
                <w:sz w:val="24"/>
                <w:szCs w:val="24"/>
              </w:rPr>
            </w:pPr>
            <w:r>
              <w:rPr>
                <w:rFonts w:ascii="Calibri"/>
                <w:b/>
                <w:spacing w:val="-1"/>
                <w:sz w:val="24"/>
              </w:rPr>
              <w:t>Kannapolis,</w:t>
            </w:r>
            <w:r>
              <w:rPr>
                <w:rFonts w:ascii="Calibri"/>
                <w:b/>
                <w:spacing w:val="-10"/>
                <w:sz w:val="24"/>
              </w:rPr>
              <w:t xml:space="preserve"> </w:t>
            </w:r>
            <w:r>
              <w:rPr>
                <w:rFonts w:ascii="Calibri"/>
                <w:b/>
                <w:sz w:val="24"/>
              </w:rPr>
              <w:t xml:space="preserve">NC  </w:t>
            </w:r>
            <w:r>
              <w:rPr>
                <w:rFonts w:ascii="Calibri"/>
                <w:b/>
                <w:spacing w:val="-11"/>
                <w:sz w:val="24"/>
              </w:rPr>
              <w:t xml:space="preserve"> </w:t>
            </w:r>
            <w:r>
              <w:rPr>
                <w:rFonts w:ascii="Calibri"/>
                <w:b/>
                <w:spacing w:val="-1"/>
                <w:sz w:val="24"/>
              </w:rPr>
              <w:t>28081</w:t>
            </w:r>
          </w:p>
        </w:tc>
      </w:tr>
      <w:tr w:rsidR="00B32F01" w:rsidTr="00711443">
        <w:trPr>
          <w:trHeight w:hRule="exact" w:val="331"/>
        </w:trPr>
        <w:tc>
          <w:tcPr>
            <w:tcW w:w="10976" w:type="dxa"/>
            <w:gridSpan w:val="2"/>
            <w:tcBorders>
              <w:top w:val="nil"/>
              <w:left w:val="nil"/>
              <w:bottom w:val="nil"/>
              <w:right w:val="nil"/>
            </w:tcBorders>
          </w:tcPr>
          <w:p w:rsidR="00B32F01" w:rsidRDefault="00B32F01" w:rsidP="00B32F01">
            <w:pPr>
              <w:pStyle w:val="TableParagraph"/>
              <w:spacing w:line="275" w:lineRule="exact"/>
              <w:ind w:left="4086"/>
              <w:jc w:val="center"/>
              <w:rPr>
                <w:rFonts w:ascii="Calibri" w:eastAsia="Calibri" w:hAnsi="Calibri" w:cs="Calibri"/>
                <w:sz w:val="24"/>
                <w:szCs w:val="24"/>
              </w:rPr>
            </w:pPr>
            <w:r>
              <w:rPr>
                <w:rFonts w:ascii="Calibri"/>
                <w:b/>
                <w:spacing w:val="-1"/>
                <w:sz w:val="24"/>
              </w:rPr>
              <w:t>WEBSITE:</w:t>
            </w:r>
            <w:r>
              <w:rPr>
                <w:rFonts w:ascii="Calibri"/>
                <w:b/>
                <w:spacing w:val="36"/>
                <w:sz w:val="24"/>
              </w:rPr>
              <w:t xml:space="preserve"> </w:t>
            </w:r>
            <w:hyperlink r:id="rId8">
              <w:r>
                <w:rPr>
                  <w:rFonts w:ascii="Calibri"/>
                  <w:b/>
                  <w:color w:val="0000FF"/>
                  <w:spacing w:val="-1"/>
                  <w:sz w:val="24"/>
                  <w:u w:val="single" w:color="0000FF"/>
                </w:rPr>
                <w:t>www.kannapolisnc.gov</w:t>
              </w:r>
            </w:hyperlink>
          </w:p>
        </w:tc>
      </w:tr>
    </w:tbl>
    <w:p w:rsidR="00670D57" w:rsidRDefault="00670D57" w:rsidP="006000C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rPr>
          <w:b/>
          <w:bCs/>
        </w:rPr>
      </w:pPr>
    </w:p>
    <w:p w:rsidR="008F7C17" w:rsidRPr="008F7C17" w:rsidRDefault="008F7C17" w:rsidP="008F7C1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rPr>
          <w:rFonts w:ascii="Arial" w:hAnsi="Arial" w:cs="Arial"/>
        </w:rPr>
      </w:pPr>
      <w:r w:rsidRPr="008F7C17">
        <w:rPr>
          <w:rFonts w:ascii="Arial" w:hAnsi="Arial" w:cs="Arial"/>
          <w:b/>
          <w:bCs/>
        </w:rPr>
        <w:t>Position Title:</w:t>
      </w:r>
      <w:r w:rsidRPr="008F7C17">
        <w:rPr>
          <w:rFonts w:ascii="Arial" w:hAnsi="Arial" w:cs="Arial"/>
        </w:rPr>
        <w:tab/>
      </w:r>
      <w:r w:rsidRPr="008F7C17">
        <w:rPr>
          <w:rFonts w:ascii="Arial" w:hAnsi="Arial" w:cs="Arial"/>
        </w:rPr>
        <w:tab/>
      </w:r>
      <w:r w:rsidR="002E0B7E">
        <w:rPr>
          <w:rFonts w:ascii="Arial" w:hAnsi="Arial" w:cs="Arial"/>
        </w:rPr>
        <w:t>Building Engineer</w:t>
      </w:r>
      <w:r w:rsidRPr="008F7C17">
        <w:rPr>
          <w:rFonts w:ascii="Arial" w:hAnsi="Arial" w:cs="Arial"/>
        </w:rPr>
        <w:t xml:space="preserve"> I</w:t>
      </w:r>
      <w:r w:rsidR="008F6B30">
        <w:rPr>
          <w:rFonts w:ascii="Arial" w:hAnsi="Arial" w:cs="Arial"/>
        </w:rPr>
        <w:t xml:space="preserve"> (Facility Maintenance)</w:t>
      </w:r>
    </w:p>
    <w:p w:rsidR="00D35C76" w:rsidRPr="00D35C76" w:rsidRDefault="00D35C76" w:rsidP="008F7C1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rPr>
          <w:rFonts w:ascii="Arial" w:hAnsi="Arial" w:cs="Arial"/>
          <w:bCs/>
        </w:rPr>
      </w:pPr>
      <w:r>
        <w:rPr>
          <w:rFonts w:ascii="Arial" w:hAnsi="Arial" w:cs="Arial"/>
          <w:b/>
          <w:bCs/>
        </w:rPr>
        <w:t>Position #:</w:t>
      </w:r>
      <w:r>
        <w:rPr>
          <w:rFonts w:ascii="Arial" w:hAnsi="Arial" w:cs="Arial"/>
          <w:b/>
          <w:bCs/>
        </w:rPr>
        <w:tab/>
      </w:r>
      <w:r>
        <w:rPr>
          <w:rFonts w:ascii="Arial" w:hAnsi="Arial" w:cs="Arial"/>
          <w:b/>
          <w:bCs/>
        </w:rPr>
        <w:tab/>
      </w:r>
      <w:r>
        <w:rPr>
          <w:rFonts w:ascii="Arial" w:hAnsi="Arial" w:cs="Arial"/>
          <w:b/>
          <w:bCs/>
        </w:rPr>
        <w:tab/>
      </w:r>
      <w:r w:rsidR="002E0B7E">
        <w:rPr>
          <w:rFonts w:ascii="Arial" w:hAnsi="Arial" w:cs="Arial"/>
          <w:bCs/>
        </w:rPr>
        <w:t>160001</w:t>
      </w:r>
      <w:r w:rsidR="00431AD2">
        <w:rPr>
          <w:rFonts w:ascii="Arial" w:hAnsi="Arial" w:cs="Arial"/>
          <w:bCs/>
        </w:rPr>
        <w:t>2</w:t>
      </w:r>
    </w:p>
    <w:p w:rsidR="008F7C17" w:rsidRPr="008F7C17" w:rsidRDefault="008F7C17" w:rsidP="008F7C1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rPr>
          <w:rFonts w:ascii="Arial" w:hAnsi="Arial" w:cs="Arial"/>
        </w:rPr>
      </w:pPr>
      <w:r w:rsidRPr="008F7C17">
        <w:rPr>
          <w:rFonts w:ascii="Arial" w:hAnsi="Arial" w:cs="Arial"/>
          <w:b/>
          <w:bCs/>
        </w:rPr>
        <w:t>Department:</w:t>
      </w:r>
      <w:r w:rsidRPr="008F7C17">
        <w:rPr>
          <w:rFonts w:ascii="Arial" w:hAnsi="Arial" w:cs="Arial"/>
        </w:rPr>
        <w:tab/>
      </w:r>
      <w:r w:rsidRPr="008F7C17">
        <w:rPr>
          <w:rFonts w:ascii="Arial" w:hAnsi="Arial" w:cs="Arial"/>
        </w:rPr>
        <w:tab/>
      </w:r>
      <w:r>
        <w:rPr>
          <w:rFonts w:ascii="Arial" w:hAnsi="Arial" w:cs="Arial"/>
        </w:rPr>
        <w:tab/>
      </w:r>
      <w:r w:rsidR="002E0B7E">
        <w:rPr>
          <w:rFonts w:ascii="Arial" w:hAnsi="Arial" w:cs="Arial"/>
        </w:rPr>
        <w:t>General Services</w:t>
      </w:r>
    </w:p>
    <w:p w:rsidR="008F7C17" w:rsidRPr="008F7C17" w:rsidRDefault="008F7C17" w:rsidP="002E0B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rPr>
          <w:rFonts w:ascii="Arial" w:hAnsi="Arial" w:cs="Arial"/>
        </w:rPr>
      </w:pPr>
      <w:r w:rsidRPr="008F7C17">
        <w:rPr>
          <w:rFonts w:ascii="Arial" w:hAnsi="Arial" w:cs="Arial"/>
          <w:b/>
          <w:bCs/>
        </w:rPr>
        <w:t>Starting Salary Range:</w:t>
      </w:r>
      <w:r w:rsidRPr="008F7C17">
        <w:rPr>
          <w:rFonts w:ascii="Arial" w:hAnsi="Arial" w:cs="Arial"/>
          <w:b/>
          <w:bCs/>
        </w:rPr>
        <w:tab/>
      </w:r>
      <w:r w:rsidRPr="008F7C17">
        <w:rPr>
          <w:rFonts w:ascii="Arial" w:hAnsi="Arial" w:cs="Arial"/>
        </w:rPr>
        <w:t xml:space="preserve"> </w:t>
      </w:r>
      <w:r w:rsidR="001A2188">
        <w:rPr>
          <w:rFonts w:ascii="Arial" w:eastAsia="Calibri" w:hAnsi="Arial" w:cs="Arial"/>
        </w:rPr>
        <w:t>$</w:t>
      </w:r>
      <w:proofErr w:type="gramStart"/>
      <w:r w:rsidR="001A2188">
        <w:rPr>
          <w:rFonts w:ascii="Arial" w:eastAsia="Calibri" w:hAnsi="Arial" w:cs="Arial"/>
        </w:rPr>
        <w:t>22,712  -</w:t>
      </w:r>
      <w:proofErr w:type="gramEnd"/>
      <w:r w:rsidR="001A2188">
        <w:rPr>
          <w:rFonts w:ascii="Arial" w:eastAsia="Calibri" w:hAnsi="Arial" w:cs="Arial"/>
        </w:rPr>
        <w:t xml:space="preserve">  $26,119</w:t>
      </w:r>
    </w:p>
    <w:p w:rsidR="002E0B7E" w:rsidRPr="00997952" w:rsidRDefault="008F7C17" w:rsidP="002E0B7E">
      <w:pPr>
        <w:tabs>
          <w:tab w:val="left" w:pos="720"/>
          <w:tab w:val="left" w:pos="864"/>
          <w:tab w:val="left" w:pos="1440"/>
        </w:tabs>
        <w:spacing w:after="0" w:line="240" w:lineRule="atLeast"/>
        <w:rPr>
          <w:rFonts w:ascii="Arial" w:eastAsia="Calibri" w:hAnsi="Arial" w:cs="Arial"/>
        </w:rPr>
      </w:pPr>
      <w:r w:rsidRPr="008F7C17">
        <w:rPr>
          <w:rFonts w:ascii="Arial" w:hAnsi="Arial" w:cs="Arial"/>
          <w:b/>
          <w:bCs/>
        </w:rPr>
        <w:t>Hours of Work:</w:t>
      </w:r>
      <w:r w:rsidRPr="008F7C17">
        <w:rPr>
          <w:rFonts w:ascii="Arial" w:hAnsi="Arial" w:cs="Arial"/>
        </w:rPr>
        <w:tab/>
      </w:r>
      <w:r w:rsidR="002E0B7E">
        <w:rPr>
          <w:rFonts w:ascii="Arial" w:hAnsi="Arial" w:cs="Arial"/>
        </w:rPr>
        <w:tab/>
      </w:r>
      <w:r w:rsidRPr="008F7C17">
        <w:rPr>
          <w:rFonts w:ascii="Arial" w:hAnsi="Arial" w:cs="Arial"/>
        </w:rPr>
        <w:t xml:space="preserve"> </w:t>
      </w:r>
      <w:r w:rsidR="002E0B7E" w:rsidRPr="00A531F7">
        <w:rPr>
          <w:rFonts w:ascii="Arial" w:eastAsia="Calibri" w:hAnsi="Arial" w:cs="Arial"/>
        </w:rPr>
        <w:t>Will vary from 1</w:t>
      </w:r>
      <w:r w:rsidR="002E0B7E" w:rsidRPr="00A531F7">
        <w:rPr>
          <w:rFonts w:ascii="Arial" w:eastAsia="Calibri" w:hAnsi="Arial" w:cs="Arial"/>
          <w:vertAlign w:val="superscript"/>
        </w:rPr>
        <w:t>st</w:t>
      </w:r>
      <w:r w:rsidR="002E0B7E" w:rsidRPr="00A531F7">
        <w:rPr>
          <w:rFonts w:ascii="Arial" w:eastAsia="Calibri" w:hAnsi="Arial" w:cs="Arial"/>
        </w:rPr>
        <w:t xml:space="preserve"> to 2</w:t>
      </w:r>
      <w:r w:rsidR="002E0B7E" w:rsidRPr="00A531F7">
        <w:rPr>
          <w:rFonts w:ascii="Arial" w:eastAsia="Calibri" w:hAnsi="Arial" w:cs="Arial"/>
          <w:vertAlign w:val="superscript"/>
        </w:rPr>
        <w:t>nd</w:t>
      </w:r>
      <w:r w:rsidR="002E0B7E" w:rsidRPr="00A531F7">
        <w:rPr>
          <w:rFonts w:ascii="Arial" w:eastAsia="Calibri" w:hAnsi="Arial" w:cs="Arial"/>
        </w:rPr>
        <w:t xml:space="preserve"> Shift</w:t>
      </w:r>
      <w:r w:rsidR="008750DA">
        <w:rPr>
          <w:rFonts w:ascii="Arial" w:eastAsia="Calibri" w:hAnsi="Arial" w:cs="Arial"/>
        </w:rPr>
        <w:t xml:space="preserve"> (may include some weekends)</w:t>
      </w:r>
    </w:p>
    <w:p w:rsidR="008F7C17" w:rsidRPr="008F7C17" w:rsidRDefault="008F7C17" w:rsidP="008F7C1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ind w:left="2880" w:hanging="2880"/>
        <w:rPr>
          <w:rFonts w:ascii="Arial" w:hAnsi="Arial" w:cs="Arial"/>
        </w:rPr>
      </w:pPr>
    </w:p>
    <w:p w:rsidR="00D35C76" w:rsidRDefault="00D35C76" w:rsidP="008F7C17">
      <w:pPr>
        <w:spacing w:after="0" w:line="240" w:lineRule="auto"/>
        <w:jc w:val="both"/>
        <w:rPr>
          <w:rFonts w:ascii="Arial" w:hAnsi="Arial" w:cs="Arial"/>
          <w:b/>
          <w:u w:val="single"/>
        </w:rPr>
      </w:pPr>
    </w:p>
    <w:p w:rsidR="002E0B7E" w:rsidRDefault="002E0B7E" w:rsidP="008F7C17">
      <w:pPr>
        <w:spacing w:after="0" w:line="240" w:lineRule="auto"/>
        <w:jc w:val="both"/>
        <w:rPr>
          <w:rFonts w:ascii="Arial" w:hAnsi="Arial" w:cs="Arial"/>
          <w:b/>
          <w:u w:val="single"/>
        </w:rPr>
      </w:pPr>
    </w:p>
    <w:p w:rsidR="002E0B7E" w:rsidRPr="00FD1770" w:rsidRDefault="002E0B7E" w:rsidP="002E0B7E">
      <w:pPr>
        <w:tabs>
          <w:tab w:val="left" w:pos="-720"/>
        </w:tabs>
        <w:suppressAutoHyphens/>
        <w:rPr>
          <w:rFonts w:ascii="Arial" w:eastAsia="Calibri" w:hAnsi="Arial" w:cs="Arial"/>
          <w:bCs/>
          <w:spacing w:val="-2"/>
        </w:rPr>
      </w:pPr>
      <w:r w:rsidRPr="00FD1770">
        <w:rPr>
          <w:rFonts w:ascii="Arial" w:eastAsia="Calibri" w:hAnsi="Arial" w:cs="Arial"/>
          <w:b/>
          <w:bCs/>
          <w:spacing w:val="-2"/>
          <w:u w:val="single"/>
        </w:rPr>
        <w:t>GENERAL STATEMENT OF DUTIES</w:t>
      </w:r>
      <w:r w:rsidRPr="00FD1770">
        <w:rPr>
          <w:rFonts w:ascii="Arial" w:eastAsia="Calibri" w:hAnsi="Arial" w:cs="Arial"/>
          <w:b/>
          <w:bCs/>
          <w:spacing w:val="-2"/>
        </w:rPr>
        <w:t xml:space="preserve">: </w:t>
      </w:r>
      <w:r w:rsidRPr="00FD1770">
        <w:rPr>
          <w:rFonts w:ascii="Arial" w:eastAsia="Calibri" w:hAnsi="Arial" w:cs="Arial"/>
          <w:bCs/>
          <w:spacing w:val="-2"/>
        </w:rPr>
        <w:t xml:space="preserve"> The Day or Night </w:t>
      </w:r>
      <w:r>
        <w:rPr>
          <w:rFonts w:ascii="Arial" w:eastAsia="Calibri" w:hAnsi="Arial" w:cs="Arial"/>
          <w:bCs/>
          <w:spacing w:val="-2"/>
        </w:rPr>
        <w:t>Building Engineer</w:t>
      </w:r>
      <w:r w:rsidRPr="00FD1770">
        <w:rPr>
          <w:rFonts w:ascii="Arial" w:eastAsia="Calibri" w:hAnsi="Arial" w:cs="Arial"/>
          <w:bCs/>
          <w:spacing w:val="-2"/>
        </w:rPr>
        <w:t xml:space="preserve"> performs general cleaning and light maintenance duties.</w:t>
      </w:r>
    </w:p>
    <w:p w:rsidR="002E0B7E" w:rsidRPr="00FD1770" w:rsidRDefault="002E0B7E" w:rsidP="002E0B7E">
      <w:pPr>
        <w:tabs>
          <w:tab w:val="left" w:pos="-720"/>
        </w:tabs>
        <w:suppressAutoHyphens/>
        <w:rPr>
          <w:rFonts w:ascii="Arial" w:eastAsia="Calibri" w:hAnsi="Arial" w:cs="Arial"/>
          <w:spacing w:val="-2"/>
        </w:rPr>
      </w:pPr>
      <w:r w:rsidRPr="00FD1770">
        <w:rPr>
          <w:rFonts w:ascii="Arial" w:eastAsia="Calibri" w:hAnsi="Arial" w:cs="Arial"/>
          <w:b/>
          <w:bCs/>
          <w:spacing w:val="-2"/>
          <w:u w:val="single"/>
        </w:rPr>
        <w:t>DISTINGUISHING FEATURES OF THE CLASS:</w:t>
      </w:r>
      <w:r w:rsidRPr="00FD1770">
        <w:rPr>
          <w:rFonts w:ascii="Arial" w:eastAsia="Calibri" w:hAnsi="Arial" w:cs="Arial"/>
          <w:bCs/>
          <w:spacing w:val="-2"/>
        </w:rPr>
        <w:t xml:space="preserve"> Under general supervision of the Facilities Manager, an employee in this class p</w:t>
      </w:r>
      <w:r w:rsidRPr="00FD1770">
        <w:rPr>
          <w:rFonts w:ascii="Arial" w:eastAsia="Calibri" w:hAnsi="Arial" w:cs="Arial"/>
          <w:spacing w:val="-2"/>
        </w:rPr>
        <w:t xml:space="preserve">erforms responsible semi-skilled custodial and heavy manual work to ensure municipal facilities are maintained in an orderly, healthy, safe and sanitary manner. </w:t>
      </w:r>
    </w:p>
    <w:p w:rsidR="002E0B7E" w:rsidRPr="00FD1770" w:rsidRDefault="002E0B7E" w:rsidP="002E0B7E">
      <w:pPr>
        <w:rPr>
          <w:rFonts w:ascii="Arial" w:eastAsia="Calibri" w:hAnsi="Arial" w:cs="Arial"/>
          <w:spacing w:val="-2"/>
        </w:rPr>
      </w:pPr>
      <w:r w:rsidRPr="00FD1770">
        <w:rPr>
          <w:rFonts w:ascii="Arial" w:eastAsia="Calibri" w:hAnsi="Arial" w:cs="Arial"/>
          <w:b/>
          <w:spacing w:val="-2"/>
          <w:u w:val="single"/>
        </w:rPr>
        <w:t>ESSENTIAL JOB FUNCTIONS:</w:t>
      </w:r>
      <w:r w:rsidRPr="00FD1770">
        <w:rPr>
          <w:rFonts w:ascii="Arial" w:eastAsia="Calibri" w:hAnsi="Arial" w:cs="Arial"/>
          <w:b/>
          <w:spacing w:val="-2"/>
        </w:rPr>
        <w:t xml:space="preserve">  </w:t>
      </w:r>
      <w:r w:rsidRPr="00FD1770">
        <w:rPr>
          <w:rFonts w:ascii="Arial" w:eastAsia="Calibri" w:hAnsi="Arial" w:cs="Arial"/>
          <w:spacing w:val="-2"/>
        </w:rPr>
        <w:t xml:space="preserve">The </w:t>
      </w:r>
      <w:r>
        <w:rPr>
          <w:rFonts w:ascii="Arial" w:eastAsia="Calibri" w:hAnsi="Arial" w:cs="Arial"/>
          <w:spacing w:val="-2"/>
        </w:rPr>
        <w:t>Building Engineer</w:t>
      </w:r>
      <w:r w:rsidRPr="00FD1770">
        <w:rPr>
          <w:rFonts w:ascii="Arial" w:eastAsia="Calibri" w:hAnsi="Arial" w:cs="Arial"/>
          <w:spacing w:val="-2"/>
        </w:rPr>
        <w:t xml:space="preserve"> performs general cleaning and light maintenance duties to ensure municipal facilities are maintained in an orderly, healthy, safe and sanitary manner.  Examples of work performed include, among other tasks, performing custodial duties</w:t>
      </w:r>
      <w:r>
        <w:rPr>
          <w:rFonts w:ascii="Arial" w:eastAsia="Calibri" w:hAnsi="Arial" w:cs="Arial"/>
          <w:spacing w:val="-2"/>
        </w:rPr>
        <w:t xml:space="preserve"> such as</w:t>
      </w:r>
      <w:r w:rsidRPr="00FD1770">
        <w:rPr>
          <w:rFonts w:ascii="Arial" w:eastAsia="Calibri" w:hAnsi="Arial" w:cs="Arial"/>
          <w:spacing w:val="-2"/>
        </w:rPr>
        <w:t xml:space="preserve"> cleaning offices, floors, and restrooms; replenishing bathroom, break room and kitchen with supplies; maintaining an adequate supply and cleaning product inventory; sweeping, mopping, and emptying waste receptacles; performing light building maintenance such as replacing light bulbs and filters; performing manual labor to assist with room set up and clean-up for events and meetings, and perform</w:t>
      </w:r>
      <w:r>
        <w:rPr>
          <w:rFonts w:ascii="Arial" w:eastAsia="Calibri" w:hAnsi="Arial" w:cs="Arial"/>
          <w:spacing w:val="-2"/>
        </w:rPr>
        <w:t>ing</w:t>
      </w:r>
      <w:r w:rsidRPr="00FD1770">
        <w:rPr>
          <w:rFonts w:ascii="Arial" w:eastAsia="Calibri" w:hAnsi="Arial" w:cs="Arial"/>
          <w:spacing w:val="-2"/>
        </w:rPr>
        <w:t xml:space="preserve"> other duties as assigned.</w:t>
      </w:r>
    </w:p>
    <w:p w:rsidR="002E0B7E" w:rsidRPr="00FD1770" w:rsidRDefault="002E0B7E" w:rsidP="002E0B7E">
      <w:pPr>
        <w:tabs>
          <w:tab w:val="left" w:pos="-720"/>
        </w:tabs>
        <w:suppressAutoHyphens/>
        <w:rPr>
          <w:rFonts w:ascii="Arial" w:eastAsia="Calibri" w:hAnsi="Arial" w:cs="Arial"/>
          <w:spacing w:val="-2"/>
        </w:rPr>
      </w:pPr>
      <w:r w:rsidRPr="00FD1770">
        <w:rPr>
          <w:rFonts w:ascii="Arial" w:eastAsia="Calibri" w:hAnsi="Arial" w:cs="Arial"/>
          <w:b/>
          <w:bCs/>
          <w:spacing w:val="-2"/>
          <w:u w:val="single"/>
        </w:rPr>
        <w:t>JOB RELATED PHYSICAL ACTIVITY REQUIREMENTS</w:t>
      </w:r>
      <w:r w:rsidRPr="00FD1770">
        <w:rPr>
          <w:rFonts w:ascii="Arial" w:eastAsia="Calibri" w:hAnsi="Arial" w:cs="Arial"/>
          <w:b/>
          <w:bCs/>
          <w:spacing w:val="-2"/>
        </w:rPr>
        <w:t>:</w:t>
      </w:r>
      <w:r>
        <w:rPr>
          <w:rFonts w:ascii="Arial" w:eastAsia="Calibri" w:hAnsi="Arial" w:cs="Arial"/>
          <w:b/>
          <w:bCs/>
          <w:spacing w:val="-2"/>
        </w:rPr>
        <w:t xml:space="preserve"> </w:t>
      </w:r>
      <w:r w:rsidRPr="00FD1770">
        <w:rPr>
          <w:rFonts w:ascii="Arial" w:eastAsia="Calibri" w:hAnsi="Arial" w:cs="Arial"/>
          <w:b/>
          <w:bCs/>
          <w:spacing w:val="-2"/>
        </w:rPr>
        <w:t xml:space="preserve"> </w:t>
      </w:r>
      <w:r w:rsidRPr="00FD1770">
        <w:rPr>
          <w:rFonts w:ascii="Arial" w:eastAsia="Calibri" w:hAnsi="Arial" w:cs="Arial"/>
          <w:spacing w:val="-2"/>
        </w:rPr>
        <w:t xml:space="preserve">Custodial work is physically demanding and requires the employee to spend the entire time at work standing, walking, lifting heavy objects, operating medium weight cleaning equipment such as floor buffers, sweeping and mopping floors and moving furniture.  The work requires the exertion of up to 50 pounds of force occasionally, up to 20 pounds of force frequently, and up to 10 pounds of force constantly to move objects; work requires stretching, bending, reaching, walking, stooping, </w:t>
      </w:r>
      <w:proofErr w:type="gramStart"/>
      <w:r>
        <w:rPr>
          <w:rFonts w:ascii="Arial" w:eastAsia="Calibri" w:hAnsi="Arial" w:cs="Arial"/>
          <w:spacing w:val="-2"/>
        </w:rPr>
        <w:t>c</w:t>
      </w:r>
      <w:r w:rsidRPr="00FD1770">
        <w:rPr>
          <w:rFonts w:ascii="Arial" w:eastAsia="Calibri" w:hAnsi="Arial" w:cs="Arial"/>
          <w:spacing w:val="-2"/>
        </w:rPr>
        <w:t>rouching</w:t>
      </w:r>
      <w:proofErr w:type="gramEnd"/>
      <w:r w:rsidRPr="00FD1770">
        <w:rPr>
          <w:rFonts w:ascii="Arial" w:eastAsia="Calibri" w:hAnsi="Arial" w:cs="Arial"/>
          <w:spacing w:val="-2"/>
        </w:rPr>
        <w:t xml:space="preserve">, standing, lifting, fingering, grasping, and repetitive motions.  Work is often performed in unpleasant and/or stressful environments, and the employee on a daily basis works with dangerous and toxic leaning products that must be handled properly and in accordance with the manufacturer’s instructions. Vocal communication is required for expressing or exchanging ideas by means of the spoken word; hearing is required to perceive information at normal spoken word levels; visual acuity is required for preparing and analyzing written or computer data, </w:t>
      </w:r>
      <w:r w:rsidRPr="00FD1770">
        <w:rPr>
          <w:rFonts w:ascii="Arial" w:eastAsia="Calibri" w:hAnsi="Arial" w:cs="Arial"/>
          <w:spacing w:val="-2"/>
        </w:rPr>
        <w:lastRenderedPageBreak/>
        <w:t>operation of machines, determining the accuracy and thoroughness of work, and observing general surroundings and activities; the worker is subject to inside and outside environmental conditions.</w:t>
      </w:r>
    </w:p>
    <w:p w:rsidR="002E0B7E" w:rsidRPr="00FD1770" w:rsidRDefault="002E0B7E" w:rsidP="002E0B7E">
      <w:pPr>
        <w:tabs>
          <w:tab w:val="left" w:pos="-720"/>
        </w:tabs>
        <w:suppressAutoHyphens/>
        <w:rPr>
          <w:rFonts w:ascii="Arial" w:eastAsia="Calibri" w:hAnsi="Arial" w:cs="Arial"/>
          <w:bCs/>
          <w:spacing w:val="-2"/>
        </w:rPr>
      </w:pPr>
      <w:r w:rsidRPr="00FD1770">
        <w:rPr>
          <w:rFonts w:ascii="Arial" w:eastAsia="Calibri" w:hAnsi="Arial" w:cs="Arial"/>
          <w:b/>
          <w:bCs/>
          <w:spacing w:val="-2"/>
          <w:u w:val="single"/>
        </w:rPr>
        <w:t>KNOWLEDGE, SKILLS AND ABILITIES:</w:t>
      </w:r>
      <w:r w:rsidRPr="00FD1770">
        <w:rPr>
          <w:rFonts w:ascii="Arial" w:eastAsia="Calibri" w:hAnsi="Arial" w:cs="Arial"/>
          <w:b/>
          <w:bCs/>
          <w:spacing w:val="-2"/>
        </w:rPr>
        <w:t xml:space="preserve"> </w:t>
      </w:r>
      <w:r w:rsidRPr="00FD1770">
        <w:rPr>
          <w:rFonts w:ascii="Arial" w:eastAsia="Calibri" w:hAnsi="Arial" w:cs="Arial"/>
          <w:bCs/>
          <w:spacing w:val="-2"/>
        </w:rPr>
        <w:t xml:space="preserve"> </w:t>
      </w:r>
    </w:p>
    <w:p w:rsidR="002E0B7E" w:rsidRPr="00FD1770" w:rsidRDefault="002E0B7E" w:rsidP="002E0B7E">
      <w:pPr>
        <w:widowControl w:val="0"/>
        <w:numPr>
          <w:ilvl w:val="0"/>
          <w:numId w:val="1"/>
        </w:numPr>
        <w:tabs>
          <w:tab w:val="left" w:pos="-720"/>
        </w:tabs>
        <w:suppressAutoHyphens/>
        <w:spacing w:after="0" w:line="240" w:lineRule="auto"/>
        <w:rPr>
          <w:rFonts w:ascii="Arial" w:eastAsia="Calibri" w:hAnsi="Arial" w:cs="Arial"/>
          <w:bCs/>
          <w:spacing w:val="-2"/>
        </w:rPr>
      </w:pPr>
      <w:r w:rsidRPr="00FD1770">
        <w:rPr>
          <w:rFonts w:ascii="Arial" w:eastAsia="Calibri" w:hAnsi="Arial" w:cs="Arial"/>
          <w:bCs/>
          <w:spacing w:val="-2"/>
        </w:rPr>
        <w:t>Knowledge of standard cleaning procedures, chemicals, products and equipment and ability to operate equipment to include floor polishing machine, handheld blower and pressure washer;</w:t>
      </w:r>
    </w:p>
    <w:p w:rsidR="002E0B7E" w:rsidRPr="00FD1770" w:rsidRDefault="002E0B7E" w:rsidP="002E0B7E">
      <w:pPr>
        <w:widowControl w:val="0"/>
        <w:numPr>
          <w:ilvl w:val="0"/>
          <w:numId w:val="1"/>
        </w:numPr>
        <w:tabs>
          <w:tab w:val="left" w:pos="-720"/>
        </w:tabs>
        <w:suppressAutoHyphens/>
        <w:spacing w:after="0" w:line="240" w:lineRule="auto"/>
        <w:rPr>
          <w:rFonts w:ascii="Arial" w:eastAsia="Calibri" w:hAnsi="Arial" w:cs="Arial"/>
          <w:bCs/>
          <w:spacing w:val="-2"/>
        </w:rPr>
      </w:pPr>
      <w:r w:rsidRPr="00FD1770">
        <w:rPr>
          <w:rFonts w:ascii="Arial" w:eastAsia="Calibri" w:hAnsi="Arial" w:cs="Arial"/>
          <w:bCs/>
          <w:spacing w:val="-2"/>
        </w:rPr>
        <w:t>Knowledge of workplace hazardous materials information system;</w:t>
      </w:r>
    </w:p>
    <w:p w:rsidR="002E0B7E" w:rsidRPr="00FD1770" w:rsidRDefault="002E0B7E" w:rsidP="002E0B7E">
      <w:pPr>
        <w:widowControl w:val="0"/>
        <w:numPr>
          <w:ilvl w:val="0"/>
          <w:numId w:val="1"/>
        </w:numPr>
        <w:tabs>
          <w:tab w:val="left" w:pos="-720"/>
        </w:tabs>
        <w:suppressAutoHyphens/>
        <w:spacing w:after="0" w:line="240" w:lineRule="auto"/>
        <w:rPr>
          <w:rFonts w:ascii="Arial" w:eastAsia="Calibri" w:hAnsi="Arial" w:cs="Arial"/>
          <w:bCs/>
          <w:spacing w:val="-2"/>
        </w:rPr>
      </w:pPr>
      <w:r w:rsidRPr="00FD1770">
        <w:rPr>
          <w:rFonts w:ascii="Arial" w:eastAsia="Calibri" w:hAnsi="Arial" w:cs="Arial"/>
          <w:bCs/>
          <w:spacing w:val="-2"/>
        </w:rPr>
        <w:t>Ability to read and understand labels and instructions, particularly on the use and application of cleaning chemicals and products;</w:t>
      </w:r>
    </w:p>
    <w:p w:rsidR="002E0B7E" w:rsidRPr="00FD1770" w:rsidRDefault="002E0B7E" w:rsidP="002E0B7E">
      <w:pPr>
        <w:widowControl w:val="0"/>
        <w:numPr>
          <w:ilvl w:val="0"/>
          <w:numId w:val="1"/>
        </w:numPr>
        <w:tabs>
          <w:tab w:val="left" w:pos="-720"/>
        </w:tabs>
        <w:suppressAutoHyphens/>
        <w:spacing w:after="0" w:line="240" w:lineRule="auto"/>
        <w:rPr>
          <w:rFonts w:ascii="Arial" w:eastAsia="Calibri" w:hAnsi="Arial" w:cs="Arial"/>
          <w:bCs/>
          <w:spacing w:val="-2"/>
        </w:rPr>
      </w:pPr>
      <w:r w:rsidRPr="00FD1770">
        <w:rPr>
          <w:rFonts w:ascii="Arial" w:eastAsia="Calibri" w:hAnsi="Arial" w:cs="Arial"/>
          <w:bCs/>
          <w:spacing w:val="-2"/>
        </w:rPr>
        <w:t>Ability to manage time effectively and efficiently and to work under little supervision;</w:t>
      </w:r>
    </w:p>
    <w:p w:rsidR="002E0B7E" w:rsidRPr="00FD1770" w:rsidRDefault="002E0B7E" w:rsidP="002E0B7E">
      <w:pPr>
        <w:widowControl w:val="0"/>
        <w:numPr>
          <w:ilvl w:val="0"/>
          <w:numId w:val="1"/>
        </w:numPr>
        <w:tabs>
          <w:tab w:val="left" w:pos="-720"/>
        </w:tabs>
        <w:suppressAutoHyphens/>
        <w:spacing w:after="0" w:line="240" w:lineRule="auto"/>
        <w:rPr>
          <w:rFonts w:ascii="Arial" w:eastAsia="Calibri" w:hAnsi="Arial" w:cs="Arial"/>
          <w:bCs/>
          <w:spacing w:val="-2"/>
        </w:rPr>
      </w:pPr>
      <w:r w:rsidRPr="00FD1770">
        <w:rPr>
          <w:rFonts w:ascii="Arial" w:eastAsia="Calibri" w:hAnsi="Arial" w:cs="Arial"/>
          <w:bCs/>
          <w:spacing w:val="-2"/>
        </w:rPr>
        <w:t>Must possess effective verbal and listening communication skills and good problem/decision making skills;</w:t>
      </w:r>
    </w:p>
    <w:p w:rsidR="002E0B7E" w:rsidRPr="00FD1770" w:rsidRDefault="002E0B7E" w:rsidP="002E0B7E">
      <w:pPr>
        <w:widowControl w:val="0"/>
        <w:numPr>
          <w:ilvl w:val="0"/>
          <w:numId w:val="1"/>
        </w:numPr>
        <w:tabs>
          <w:tab w:val="left" w:pos="-720"/>
        </w:tabs>
        <w:suppressAutoHyphens/>
        <w:spacing w:after="0" w:line="240" w:lineRule="auto"/>
        <w:rPr>
          <w:rFonts w:ascii="Arial" w:eastAsia="Calibri" w:hAnsi="Arial" w:cs="Arial"/>
          <w:bCs/>
          <w:spacing w:val="-2"/>
        </w:rPr>
      </w:pPr>
      <w:r w:rsidRPr="00FD1770">
        <w:rPr>
          <w:rFonts w:ascii="Arial" w:eastAsia="Calibri" w:hAnsi="Arial" w:cs="Arial"/>
          <w:spacing w:val="-2"/>
        </w:rPr>
        <w:t xml:space="preserve">Must possess good working knowledge of the operation of maintenance equipment is a plus.  </w:t>
      </w:r>
    </w:p>
    <w:p w:rsidR="002E0B7E" w:rsidRPr="00FD1770" w:rsidRDefault="002E0B7E" w:rsidP="002E0B7E">
      <w:pPr>
        <w:widowControl w:val="0"/>
        <w:numPr>
          <w:ilvl w:val="0"/>
          <w:numId w:val="1"/>
        </w:numPr>
        <w:tabs>
          <w:tab w:val="left" w:pos="-720"/>
        </w:tabs>
        <w:suppressAutoHyphens/>
        <w:spacing w:after="0" w:line="240" w:lineRule="auto"/>
        <w:rPr>
          <w:rFonts w:ascii="Arial" w:eastAsia="Calibri" w:hAnsi="Arial" w:cs="Arial"/>
          <w:bCs/>
          <w:spacing w:val="-2"/>
        </w:rPr>
      </w:pPr>
      <w:r w:rsidRPr="00FD1770">
        <w:rPr>
          <w:rFonts w:ascii="Arial" w:eastAsia="Calibri" w:hAnsi="Arial" w:cs="Arial"/>
          <w:spacing w:val="-2"/>
        </w:rPr>
        <w:t xml:space="preserve">Must have the ability to get along well with others; and the ability to work unusual hours, especially nights and weekends.  </w:t>
      </w:r>
    </w:p>
    <w:p w:rsidR="002E0B7E" w:rsidRDefault="002E0B7E" w:rsidP="002E0B7E">
      <w:pPr>
        <w:tabs>
          <w:tab w:val="left" w:pos="-720"/>
        </w:tabs>
        <w:suppressAutoHyphens/>
        <w:rPr>
          <w:rFonts w:ascii="Arial" w:eastAsia="Calibri" w:hAnsi="Arial" w:cs="Arial"/>
          <w:b/>
          <w:bCs/>
          <w:spacing w:val="-2"/>
          <w:u w:val="single"/>
        </w:rPr>
      </w:pPr>
    </w:p>
    <w:p w:rsidR="002E0B7E" w:rsidRPr="00FD1770" w:rsidRDefault="002E0B7E" w:rsidP="002E0B7E">
      <w:pPr>
        <w:tabs>
          <w:tab w:val="left" w:pos="-720"/>
        </w:tabs>
        <w:suppressAutoHyphens/>
        <w:rPr>
          <w:rFonts w:ascii="Arial" w:eastAsia="Calibri" w:hAnsi="Arial" w:cs="Arial"/>
          <w:spacing w:val="-2"/>
        </w:rPr>
      </w:pPr>
      <w:r w:rsidRPr="00FD1770">
        <w:rPr>
          <w:rFonts w:ascii="Arial" w:eastAsia="Calibri" w:hAnsi="Arial" w:cs="Arial"/>
          <w:b/>
          <w:bCs/>
          <w:spacing w:val="-2"/>
          <w:u w:val="single"/>
        </w:rPr>
        <w:t>EDUCATION AND EXPERIENCE:</w:t>
      </w:r>
      <w:r w:rsidRPr="00FD1770">
        <w:rPr>
          <w:rFonts w:ascii="Arial" w:eastAsia="Calibri" w:hAnsi="Arial" w:cs="Arial"/>
          <w:b/>
          <w:bCs/>
          <w:spacing w:val="-2"/>
        </w:rPr>
        <w:t xml:space="preserve"> </w:t>
      </w:r>
      <w:r>
        <w:rPr>
          <w:rFonts w:ascii="Arial" w:eastAsia="Calibri" w:hAnsi="Arial" w:cs="Arial"/>
          <w:b/>
          <w:bCs/>
          <w:spacing w:val="-2"/>
        </w:rPr>
        <w:t xml:space="preserve">  </w:t>
      </w:r>
      <w:r w:rsidRPr="00FD1770">
        <w:rPr>
          <w:rFonts w:ascii="Arial" w:eastAsia="Calibri" w:hAnsi="Arial" w:cs="Arial"/>
          <w:spacing w:val="-2"/>
        </w:rPr>
        <w:t xml:space="preserve"> Any combination of education and experience equivalent to completion of the tenth grade and some building cleaning experience.  Must be at least eighteen years old.</w:t>
      </w:r>
    </w:p>
    <w:p w:rsidR="002E0B7E" w:rsidRPr="00FD1770" w:rsidRDefault="002E0B7E" w:rsidP="002E0B7E">
      <w:pPr>
        <w:tabs>
          <w:tab w:val="left" w:pos="-720"/>
        </w:tabs>
        <w:suppressAutoHyphens/>
        <w:rPr>
          <w:rFonts w:ascii="Arial" w:eastAsia="Calibri" w:hAnsi="Arial" w:cs="Arial"/>
          <w:spacing w:val="-2"/>
        </w:rPr>
      </w:pPr>
      <w:r w:rsidRPr="00FD1770">
        <w:rPr>
          <w:rFonts w:ascii="Arial" w:eastAsia="Calibri" w:hAnsi="Arial" w:cs="Arial"/>
          <w:b/>
          <w:spacing w:val="-2"/>
          <w:u w:val="single"/>
        </w:rPr>
        <w:t>ADDITIONAL REQUIREMENTS:</w:t>
      </w:r>
      <w:r w:rsidRPr="00FD1770">
        <w:rPr>
          <w:rFonts w:ascii="Arial" w:eastAsia="Calibri" w:hAnsi="Arial" w:cs="Arial"/>
          <w:spacing w:val="-2"/>
        </w:rPr>
        <w:t xml:space="preserve">  </w:t>
      </w:r>
      <w:r>
        <w:rPr>
          <w:rFonts w:ascii="Arial" w:eastAsia="Calibri" w:hAnsi="Arial" w:cs="Arial"/>
          <w:spacing w:val="-2"/>
        </w:rPr>
        <w:t xml:space="preserve">  </w:t>
      </w:r>
      <w:r w:rsidRPr="00FD1770">
        <w:rPr>
          <w:rFonts w:ascii="Arial" w:eastAsia="Calibri" w:hAnsi="Arial" w:cs="Arial"/>
          <w:spacing w:val="-2"/>
        </w:rPr>
        <w:t xml:space="preserve">Must possess a valid NC driver operator’s license and a safe driving history.  </w:t>
      </w:r>
    </w:p>
    <w:p w:rsidR="002E0B7E" w:rsidRDefault="002E0B7E" w:rsidP="002E0B7E">
      <w:pPr>
        <w:pStyle w:val="Title"/>
        <w:jc w:val="left"/>
        <w:rPr>
          <w:rFonts w:ascii="Arial" w:hAnsi="Arial" w:cs="Arial"/>
          <w:sz w:val="22"/>
          <w:szCs w:val="22"/>
        </w:rPr>
      </w:pPr>
    </w:p>
    <w:p w:rsidR="002E0B7E" w:rsidRDefault="002E0B7E" w:rsidP="002E0B7E">
      <w:pPr>
        <w:pStyle w:val="Title"/>
        <w:jc w:val="left"/>
        <w:rPr>
          <w:rFonts w:ascii="Arial" w:hAnsi="Arial" w:cs="Arial"/>
          <w:sz w:val="22"/>
          <w:szCs w:val="22"/>
        </w:rPr>
      </w:pPr>
    </w:p>
    <w:p w:rsidR="002E0B7E" w:rsidRPr="00FD1770" w:rsidRDefault="002E0B7E" w:rsidP="00431AD2">
      <w:pPr>
        <w:pStyle w:val="Title"/>
        <w:rPr>
          <w:rFonts w:ascii="Arial" w:hAnsi="Arial" w:cs="Arial"/>
          <w:sz w:val="22"/>
          <w:szCs w:val="22"/>
        </w:rPr>
      </w:pPr>
      <w:bookmarkStart w:id="0" w:name="_GoBack"/>
      <w:bookmarkEnd w:id="0"/>
      <w:r w:rsidRPr="00A35BAD">
        <w:rPr>
          <w:rFonts w:ascii="Arial" w:hAnsi="Arial" w:cs="Arial"/>
          <w:sz w:val="22"/>
          <w:szCs w:val="22"/>
          <w:highlight w:val="yellow"/>
          <w:u w:val="single"/>
        </w:rPr>
        <w:t xml:space="preserve">CLOSING DATE:    </w:t>
      </w:r>
      <w:r w:rsidR="00A35BAD" w:rsidRPr="00A35BAD">
        <w:rPr>
          <w:rFonts w:ascii="Arial" w:hAnsi="Arial" w:cs="Arial"/>
          <w:sz w:val="22"/>
          <w:szCs w:val="22"/>
          <w:highlight w:val="yellow"/>
          <w:u w:val="single"/>
        </w:rPr>
        <w:t>Open until filled</w:t>
      </w:r>
    </w:p>
    <w:p w:rsidR="002E0B7E" w:rsidRPr="00FD1770" w:rsidRDefault="002E0B7E" w:rsidP="002E0B7E">
      <w:pPr>
        <w:rPr>
          <w:rFonts w:ascii="Arial" w:eastAsia="Calibri" w:hAnsi="Arial" w:cs="Arial"/>
        </w:rPr>
      </w:pPr>
    </w:p>
    <w:p w:rsidR="002E0B7E" w:rsidRPr="00FD1770" w:rsidRDefault="002E0B7E" w:rsidP="002E0B7E">
      <w:pPr>
        <w:rPr>
          <w:rFonts w:ascii="Arial" w:eastAsia="Calibri" w:hAnsi="Arial" w:cs="Arial"/>
        </w:rPr>
      </w:pPr>
    </w:p>
    <w:p w:rsidR="002E0B7E" w:rsidRDefault="002E0B7E" w:rsidP="008F7C17">
      <w:pPr>
        <w:spacing w:after="0" w:line="240" w:lineRule="auto"/>
        <w:jc w:val="both"/>
        <w:rPr>
          <w:rFonts w:ascii="Arial" w:hAnsi="Arial" w:cs="Arial"/>
          <w:b/>
          <w:u w:val="single"/>
        </w:rPr>
      </w:pPr>
    </w:p>
    <w:sectPr w:rsidR="002E0B7E" w:rsidSect="00670D57">
      <w:headerReference w:type="first" r:id="rId9"/>
      <w:footerReference w:type="first" r:id="rId10"/>
      <w:pgSz w:w="12240" w:h="15840"/>
      <w:pgMar w:top="1440" w:right="1080" w:bottom="1440" w:left="1080" w:header="36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32" w:rsidRDefault="00D75232" w:rsidP="00C30509">
      <w:pPr>
        <w:spacing w:after="0" w:line="240" w:lineRule="auto"/>
      </w:pPr>
      <w:r>
        <w:separator/>
      </w:r>
    </w:p>
  </w:endnote>
  <w:endnote w:type="continuationSeparator" w:id="0">
    <w:p w:rsidR="00D75232" w:rsidRDefault="00D75232" w:rsidP="00C3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32" w:rsidRPr="00B0226F" w:rsidRDefault="00D75232" w:rsidP="00C30509">
    <w:pPr>
      <w:spacing w:after="0" w:line="240" w:lineRule="auto"/>
      <w:ind w:left="360" w:right="-450"/>
      <w:jc w:val="center"/>
      <w:rPr>
        <w:rFonts w:ascii="Calibri" w:eastAsia="Calibri" w:hAnsi="Calibri" w:cs="Calibri"/>
        <w:sz w:val="24"/>
        <w:szCs w:val="24"/>
      </w:rPr>
    </w:pPr>
    <w:r w:rsidRPr="00B0226F">
      <w:rPr>
        <w:rFonts w:ascii="Calibri"/>
        <w:b/>
        <w:spacing w:val="-1"/>
        <w:sz w:val="24"/>
        <w:szCs w:val="24"/>
      </w:rPr>
      <w:t>EQUAL</w:t>
    </w:r>
    <w:r w:rsidRPr="00B0226F">
      <w:rPr>
        <w:rFonts w:ascii="Calibri"/>
        <w:b/>
        <w:spacing w:val="-18"/>
        <w:sz w:val="24"/>
        <w:szCs w:val="24"/>
      </w:rPr>
      <w:t xml:space="preserve"> </w:t>
    </w:r>
    <w:r w:rsidRPr="00B0226F">
      <w:rPr>
        <w:rFonts w:ascii="Calibri"/>
        <w:b/>
        <w:spacing w:val="-1"/>
        <w:sz w:val="24"/>
        <w:szCs w:val="24"/>
      </w:rPr>
      <w:t>OPPORTUNITY</w:t>
    </w:r>
    <w:r w:rsidRPr="00B0226F">
      <w:rPr>
        <w:rFonts w:ascii="Calibri"/>
        <w:b/>
        <w:spacing w:val="-15"/>
        <w:sz w:val="24"/>
        <w:szCs w:val="24"/>
      </w:rPr>
      <w:t xml:space="preserve"> </w:t>
    </w:r>
    <w:r w:rsidRPr="00B0226F">
      <w:rPr>
        <w:rFonts w:ascii="Calibri"/>
        <w:b/>
        <w:spacing w:val="-1"/>
        <w:sz w:val="24"/>
        <w:szCs w:val="24"/>
      </w:rPr>
      <w:t>EMPLOYER</w:t>
    </w:r>
  </w:p>
  <w:p w:rsidR="00D75232" w:rsidRPr="00C30509" w:rsidRDefault="00D75232" w:rsidP="00C30509">
    <w:pPr>
      <w:spacing w:after="0" w:line="240" w:lineRule="auto"/>
      <w:ind w:left="360" w:right="-450"/>
      <w:jc w:val="center"/>
      <w:rPr>
        <w:rFonts w:ascii="Calibri" w:eastAsia="Calibri" w:hAnsi="Calibri" w:cs="Calibri"/>
        <w:sz w:val="25"/>
        <w:szCs w:val="25"/>
      </w:rPr>
    </w:pPr>
    <w:r w:rsidRPr="00B0226F">
      <w:rPr>
        <w:rFonts w:ascii="Calibri"/>
        <w:b/>
        <w:i/>
        <w:spacing w:val="-1"/>
        <w:sz w:val="24"/>
        <w:szCs w:val="24"/>
      </w:rPr>
      <w:t>This</w:t>
    </w:r>
    <w:r w:rsidRPr="00B0226F">
      <w:rPr>
        <w:rFonts w:ascii="Calibri"/>
        <w:b/>
        <w:i/>
        <w:spacing w:val="-8"/>
        <w:sz w:val="24"/>
        <w:szCs w:val="24"/>
      </w:rPr>
      <w:t xml:space="preserve"> </w:t>
    </w:r>
    <w:r w:rsidRPr="00B0226F">
      <w:rPr>
        <w:rFonts w:ascii="Calibri"/>
        <w:b/>
        <w:i/>
        <w:spacing w:val="-1"/>
        <w:sz w:val="24"/>
        <w:szCs w:val="24"/>
      </w:rPr>
      <w:t>position</w:t>
    </w:r>
    <w:r w:rsidRPr="00B0226F">
      <w:rPr>
        <w:rFonts w:ascii="Calibri"/>
        <w:b/>
        <w:i/>
        <w:spacing w:val="-6"/>
        <w:sz w:val="24"/>
        <w:szCs w:val="24"/>
      </w:rPr>
      <w:t xml:space="preserve"> </w:t>
    </w:r>
    <w:r w:rsidRPr="00B0226F">
      <w:rPr>
        <w:rFonts w:ascii="Calibri"/>
        <w:b/>
        <w:i/>
        <w:sz w:val="24"/>
        <w:szCs w:val="24"/>
      </w:rPr>
      <w:t>has</w:t>
    </w:r>
    <w:r w:rsidRPr="00B0226F">
      <w:rPr>
        <w:rFonts w:ascii="Calibri"/>
        <w:b/>
        <w:i/>
        <w:spacing w:val="-7"/>
        <w:sz w:val="24"/>
        <w:szCs w:val="24"/>
      </w:rPr>
      <w:t xml:space="preserve"> </w:t>
    </w:r>
    <w:r w:rsidRPr="00B0226F">
      <w:rPr>
        <w:rFonts w:ascii="Calibri"/>
        <w:b/>
        <w:i/>
        <w:spacing w:val="-1"/>
        <w:sz w:val="24"/>
        <w:szCs w:val="24"/>
      </w:rPr>
      <w:t>been</w:t>
    </w:r>
    <w:r w:rsidRPr="00B0226F">
      <w:rPr>
        <w:rFonts w:ascii="Calibri"/>
        <w:b/>
        <w:i/>
        <w:spacing w:val="-5"/>
        <w:sz w:val="24"/>
        <w:szCs w:val="24"/>
      </w:rPr>
      <w:t xml:space="preserve"> </w:t>
    </w:r>
    <w:r w:rsidRPr="00B0226F">
      <w:rPr>
        <w:rFonts w:ascii="Calibri"/>
        <w:b/>
        <w:i/>
        <w:spacing w:val="-1"/>
        <w:sz w:val="24"/>
        <w:szCs w:val="24"/>
      </w:rPr>
      <w:t>determined</w:t>
    </w:r>
    <w:r w:rsidRPr="00B0226F">
      <w:rPr>
        <w:rFonts w:ascii="Calibri"/>
        <w:b/>
        <w:i/>
        <w:spacing w:val="-6"/>
        <w:sz w:val="24"/>
        <w:szCs w:val="24"/>
      </w:rPr>
      <w:t xml:space="preserve"> </w:t>
    </w:r>
    <w:r w:rsidRPr="00B0226F">
      <w:rPr>
        <w:rFonts w:ascii="Calibri"/>
        <w:b/>
        <w:i/>
        <w:spacing w:val="-1"/>
        <w:sz w:val="24"/>
        <w:szCs w:val="24"/>
      </w:rPr>
      <w:t>to</w:t>
    </w:r>
    <w:r w:rsidRPr="00B0226F">
      <w:rPr>
        <w:rFonts w:ascii="Calibri"/>
        <w:b/>
        <w:i/>
        <w:spacing w:val="-6"/>
        <w:sz w:val="24"/>
        <w:szCs w:val="24"/>
      </w:rPr>
      <w:t xml:space="preserve"> </w:t>
    </w:r>
    <w:r w:rsidRPr="00B0226F">
      <w:rPr>
        <w:rFonts w:ascii="Calibri"/>
        <w:b/>
        <w:i/>
        <w:sz w:val="24"/>
        <w:szCs w:val="24"/>
      </w:rPr>
      <w:t>be</w:t>
    </w:r>
    <w:r w:rsidRPr="00B0226F">
      <w:rPr>
        <w:rFonts w:ascii="Calibri"/>
        <w:b/>
        <w:i/>
        <w:spacing w:val="-7"/>
        <w:sz w:val="24"/>
        <w:szCs w:val="24"/>
      </w:rPr>
      <w:t xml:space="preserve"> </w:t>
    </w:r>
    <w:r w:rsidRPr="00B0226F">
      <w:rPr>
        <w:rFonts w:ascii="Calibri"/>
        <w:b/>
        <w:i/>
        <w:spacing w:val="-1"/>
        <w:sz w:val="24"/>
        <w:szCs w:val="24"/>
      </w:rPr>
      <w:t>non-exempt</w:t>
    </w:r>
    <w:r w:rsidRPr="00B0226F">
      <w:rPr>
        <w:rFonts w:ascii="Calibri"/>
        <w:b/>
        <w:i/>
        <w:spacing w:val="-7"/>
        <w:sz w:val="24"/>
        <w:szCs w:val="24"/>
      </w:rPr>
      <w:t xml:space="preserve"> </w:t>
    </w:r>
    <w:r w:rsidRPr="00B0226F">
      <w:rPr>
        <w:rFonts w:ascii="Calibri"/>
        <w:b/>
        <w:i/>
        <w:sz w:val="24"/>
        <w:szCs w:val="24"/>
      </w:rPr>
      <w:t>by</w:t>
    </w:r>
    <w:r w:rsidRPr="00B0226F">
      <w:rPr>
        <w:rFonts w:ascii="Calibri"/>
        <w:b/>
        <w:i/>
        <w:spacing w:val="-6"/>
        <w:sz w:val="24"/>
        <w:szCs w:val="24"/>
      </w:rPr>
      <w:t xml:space="preserve"> </w:t>
    </w:r>
    <w:r w:rsidRPr="00B0226F">
      <w:rPr>
        <w:rFonts w:ascii="Calibri"/>
        <w:b/>
        <w:i/>
        <w:spacing w:val="-1"/>
        <w:sz w:val="24"/>
        <w:szCs w:val="24"/>
      </w:rPr>
      <w:t>the</w:t>
    </w:r>
    <w:r w:rsidRPr="00B0226F">
      <w:rPr>
        <w:rFonts w:ascii="Calibri"/>
        <w:b/>
        <w:i/>
        <w:spacing w:val="-7"/>
        <w:sz w:val="24"/>
        <w:szCs w:val="24"/>
      </w:rPr>
      <w:t xml:space="preserve"> </w:t>
    </w:r>
    <w:r w:rsidRPr="00B0226F">
      <w:rPr>
        <w:rFonts w:ascii="Calibri"/>
        <w:b/>
        <w:i/>
        <w:sz w:val="24"/>
        <w:szCs w:val="24"/>
      </w:rPr>
      <w:t>Fair</w:t>
    </w:r>
    <w:r w:rsidRPr="00B0226F">
      <w:rPr>
        <w:rFonts w:ascii="Calibri"/>
        <w:b/>
        <w:i/>
        <w:spacing w:val="-7"/>
        <w:sz w:val="24"/>
        <w:szCs w:val="24"/>
      </w:rPr>
      <w:t xml:space="preserve"> </w:t>
    </w:r>
    <w:r w:rsidRPr="00B0226F">
      <w:rPr>
        <w:rFonts w:ascii="Calibri"/>
        <w:b/>
        <w:i/>
        <w:sz w:val="24"/>
        <w:szCs w:val="24"/>
      </w:rPr>
      <w:t>Labor</w:t>
    </w:r>
    <w:r w:rsidRPr="00B0226F">
      <w:rPr>
        <w:rFonts w:ascii="Calibri"/>
        <w:b/>
        <w:i/>
        <w:spacing w:val="-7"/>
        <w:sz w:val="24"/>
        <w:szCs w:val="24"/>
      </w:rPr>
      <w:t xml:space="preserve"> </w:t>
    </w:r>
    <w:r w:rsidRPr="00B0226F">
      <w:rPr>
        <w:rFonts w:ascii="Calibri"/>
        <w:b/>
        <w:i/>
        <w:spacing w:val="-1"/>
        <w:sz w:val="24"/>
        <w:szCs w:val="24"/>
      </w:rPr>
      <w:t>Standards</w:t>
    </w:r>
    <w:r>
      <w:rPr>
        <w:rFonts w:ascii="Calibri"/>
        <w:b/>
        <w:i/>
        <w:spacing w:val="-7"/>
        <w:sz w:val="25"/>
      </w:rPr>
      <w:t xml:space="preserve"> </w:t>
    </w:r>
    <w:r>
      <w:rPr>
        <w:rFonts w:ascii="Calibri"/>
        <w:b/>
        <w:i/>
        <w:spacing w:val="-1"/>
        <w:sz w:val="25"/>
      </w:rPr>
      <w:t>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32" w:rsidRDefault="00D75232" w:rsidP="00C30509">
      <w:pPr>
        <w:spacing w:after="0" w:line="240" w:lineRule="auto"/>
      </w:pPr>
      <w:r>
        <w:separator/>
      </w:r>
    </w:p>
  </w:footnote>
  <w:footnote w:type="continuationSeparator" w:id="0">
    <w:p w:rsidR="00D75232" w:rsidRDefault="00D75232" w:rsidP="00C3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32" w:rsidRDefault="00D75232" w:rsidP="004D35E2">
    <w:pPr>
      <w:pStyle w:val="Header"/>
      <w:jc w:val="center"/>
    </w:pPr>
    <w:r>
      <w:rPr>
        <w:noProof/>
      </w:rPr>
      <w:drawing>
        <wp:inline distT="0" distB="0" distL="0" distR="0">
          <wp:extent cx="1540852" cy="9389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228" cy="942842"/>
                  </a:xfrm>
                  <a:prstGeom prst="rect">
                    <a:avLst/>
                  </a:prstGeom>
                </pic:spPr>
              </pic:pic>
            </a:graphicData>
          </a:graphic>
        </wp:inline>
      </w:drawing>
    </w:r>
  </w:p>
  <w:p w:rsidR="00D75232" w:rsidRPr="004D35E2" w:rsidRDefault="00D75232" w:rsidP="004D35E2">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427AC"/>
    <w:multiLevelType w:val="hybridMultilevel"/>
    <w:tmpl w:val="63F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2NjYyM7cwtzAwNrJQ0lEKTi0uzszPAykwqgUAig99QSwAAAA="/>
  </w:docVars>
  <w:rsids>
    <w:rsidRoot w:val="00C30509"/>
    <w:rsid w:val="0005013E"/>
    <w:rsid w:val="00063952"/>
    <w:rsid w:val="000C0725"/>
    <w:rsid w:val="000D26F7"/>
    <w:rsid w:val="00100D18"/>
    <w:rsid w:val="00116D66"/>
    <w:rsid w:val="001363DD"/>
    <w:rsid w:val="001606DE"/>
    <w:rsid w:val="00160AF6"/>
    <w:rsid w:val="001942A5"/>
    <w:rsid w:val="001A2188"/>
    <w:rsid w:val="001C4FF1"/>
    <w:rsid w:val="001F51A3"/>
    <w:rsid w:val="0021000E"/>
    <w:rsid w:val="0023572D"/>
    <w:rsid w:val="002439E5"/>
    <w:rsid w:val="00266ADE"/>
    <w:rsid w:val="00276EA2"/>
    <w:rsid w:val="002B184A"/>
    <w:rsid w:val="002B3C53"/>
    <w:rsid w:val="002E0B7E"/>
    <w:rsid w:val="002F22FC"/>
    <w:rsid w:val="002F65A5"/>
    <w:rsid w:val="00303B4A"/>
    <w:rsid w:val="00370A5D"/>
    <w:rsid w:val="003A413C"/>
    <w:rsid w:val="003D3CA9"/>
    <w:rsid w:val="003E22AC"/>
    <w:rsid w:val="003E6E82"/>
    <w:rsid w:val="004240CB"/>
    <w:rsid w:val="00431AD2"/>
    <w:rsid w:val="004635C3"/>
    <w:rsid w:val="004641B1"/>
    <w:rsid w:val="00481BBF"/>
    <w:rsid w:val="004850BC"/>
    <w:rsid w:val="0049644C"/>
    <w:rsid w:val="004D35E2"/>
    <w:rsid w:val="004F1841"/>
    <w:rsid w:val="004F1E7E"/>
    <w:rsid w:val="0050282E"/>
    <w:rsid w:val="00513E23"/>
    <w:rsid w:val="00545C88"/>
    <w:rsid w:val="00552956"/>
    <w:rsid w:val="00554234"/>
    <w:rsid w:val="005C4DC0"/>
    <w:rsid w:val="005F06DA"/>
    <w:rsid w:val="005F45E5"/>
    <w:rsid w:val="006000CB"/>
    <w:rsid w:val="00656073"/>
    <w:rsid w:val="00667299"/>
    <w:rsid w:val="00670D57"/>
    <w:rsid w:val="0069647A"/>
    <w:rsid w:val="006B37EA"/>
    <w:rsid w:val="006C43D1"/>
    <w:rsid w:val="006E33F7"/>
    <w:rsid w:val="00711443"/>
    <w:rsid w:val="00712C50"/>
    <w:rsid w:val="00714A02"/>
    <w:rsid w:val="00722C6A"/>
    <w:rsid w:val="0073614E"/>
    <w:rsid w:val="00744F10"/>
    <w:rsid w:val="00770816"/>
    <w:rsid w:val="00773F61"/>
    <w:rsid w:val="007923BF"/>
    <w:rsid w:val="007C5C67"/>
    <w:rsid w:val="00801137"/>
    <w:rsid w:val="00810BBC"/>
    <w:rsid w:val="00830DEB"/>
    <w:rsid w:val="008352C3"/>
    <w:rsid w:val="00864DE4"/>
    <w:rsid w:val="008750DA"/>
    <w:rsid w:val="008F6B30"/>
    <w:rsid w:val="008F7C17"/>
    <w:rsid w:val="009200D9"/>
    <w:rsid w:val="009222B4"/>
    <w:rsid w:val="009474B8"/>
    <w:rsid w:val="009B087A"/>
    <w:rsid w:val="009B0A7B"/>
    <w:rsid w:val="009B3C4A"/>
    <w:rsid w:val="009C7DE0"/>
    <w:rsid w:val="00A17396"/>
    <w:rsid w:val="00A35BAD"/>
    <w:rsid w:val="00A367FE"/>
    <w:rsid w:val="00A44C35"/>
    <w:rsid w:val="00A4608B"/>
    <w:rsid w:val="00A67CAB"/>
    <w:rsid w:val="00A80CC4"/>
    <w:rsid w:val="00AA7738"/>
    <w:rsid w:val="00B05673"/>
    <w:rsid w:val="00B32E88"/>
    <w:rsid w:val="00B32F01"/>
    <w:rsid w:val="00B3423F"/>
    <w:rsid w:val="00B35F96"/>
    <w:rsid w:val="00B647B7"/>
    <w:rsid w:val="00C026CF"/>
    <w:rsid w:val="00C20AA6"/>
    <w:rsid w:val="00C24669"/>
    <w:rsid w:val="00C30509"/>
    <w:rsid w:val="00C57510"/>
    <w:rsid w:val="00C60B86"/>
    <w:rsid w:val="00C76213"/>
    <w:rsid w:val="00C937E5"/>
    <w:rsid w:val="00CA651A"/>
    <w:rsid w:val="00CB7FB4"/>
    <w:rsid w:val="00CC4A2F"/>
    <w:rsid w:val="00CD08D4"/>
    <w:rsid w:val="00CD365F"/>
    <w:rsid w:val="00CE2A84"/>
    <w:rsid w:val="00CF351B"/>
    <w:rsid w:val="00D01110"/>
    <w:rsid w:val="00D037BE"/>
    <w:rsid w:val="00D052CA"/>
    <w:rsid w:val="00D35C76"/>
    <w:rsid w:val="00D458C2"/>
    <w:rsid w:val="00D54D94"/>
    <w:rsid w:val="00D75232"/>
    <w:rsid w:val="00D928D3"/>
    <w:rsid w:val="00DD0DAB"/>
    <w:rsid w:val="00DD31D4"/>
    <w:rsid w:val="00E70884"/>
    <w:rsid w:val="00E861A4"/>
    <w:rsid w:val="00E9522D"/>
    <w:rsid w:val="00EA213A"/>
    <w:rsid w:val="00EE65CF"/>
    <w:rsid w:val="00F77A6F"/>
    <w:rsid w:val="00F80ECA"/>
    <w:rsid w:val="00F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0DF778B-8E63-4BDC-BE37-CA6EA208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09"/>
  </w:style>
  <w:style w:type="paragraph" w:styleId="Footer">
    <w:name w:val="footer"/>
    <w:basedOn w:val="Normal"/>
    <w:link w:val="FooterChar"/>
    <w:uiPriority w:val="99"/>
    <w:unhideWhenUsed/>
    <w:rsid w:val="00C3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09"/>
  </w:style>
  <w:style w:type="paragraph" w:styleId="BalloonText">
    <w:name w:val="Balloon Text"/>
    <w:basedOn w:val="Normal"/>
    <w:link w:val="BalloonTextChar"/>
    <w:uiPriority w:val="99"/>
    <w:semiHidden/>
    <w:unhideWhenUsed/>
    <w:rsid w:val="00C3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09"/>
    <w:rPr>
      <w:rFonts w:ascii="Tahoma" w:hAnsi="Tahoma" w:cs="Tahoma"/>
      <w:sz w:val="16"/>
      <w:szCs w:val="16"/>
    </w:rPr>
  </w:style>
  <w:style w:type="paragraph" w:customStyle="1" w:styleId="TableParagraph">
    <w:name w:val="Table Paragraph"/>
    <w:basedOn w:val="Normal"/>
    <w:uiPriority w:val="1"/>
    <w:qFormat/>
    <w:rsid w:val="00C30509"/>
    <w:pPr>
      <w:widowControl w:val="0"/>
      <w:spacing w:after="0" w:line="240" w:lineRule="auto"/>
    </w:pPr>
  </w:style>
  <w:style w:type="paragraph" w:customStyle="1" w:styleId="CM3">
    <w:name w:val="CM3"/>
    <w:basedOn w:val="Normal"/>
    <w:next w:val="Normal"/>
    <w:rsid w:val="00554234"/>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styleId="Title">
    <w:name w:val="Title"/>
    <w:basedOn w:val="Normal"/>
    <w:link w:val="TitleChar"/>
    <w:qFormat/>
    <w:rsid w:val="002E0B7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E0B7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apolis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69679-0D62-47FB-9BBF-183A3CA9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Cox</dc:creator>
  <cp:lastModifiedBy>Brenda Lewis</cp:lastModifiedBy>
  <cp:revision>2</cp:revision>
  <cp:lastPrinted>2018-04-20T18:01:00Z</cp:lastPrinted>
  <dcterms:created xsi:type="dcterms:W3CDTF">2018-04-20T19:39:00Z</dcterms:created>
  <dcterms:modified xsi:type="dcterms:W3CDTF">2018-04-20T19:39:00Z</dcterms:modified>
</cp:coreProperties>
</file>